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71" w:rsidRDefault="00E12A71" w:rsidP="00E12A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2A71" w:rsidRDefault="00E12A71" w:rsidP="00E12A71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E12A71" w:rsidRDefault="00E12A71" w:rsidP="00E12A7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ТИГИЛЬСКИЙ РАЙОН</w:t>
      </w:r>
    </w:p>
    <w:p w:rsidR="00E12A71" w:rsidRDefault="00E12A71" w:rsidP="00E12A7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2A71" w:rsidRDefault="00E12A71" w:rsidP="00E12A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ХАЙРЮЗОВО»</w:t>
      </w:r>
    </w:p>
    <w:p w:rsidR="00E12A71" w:rsidRDefault="00E12A71" w:rsidP="00E12A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12A71" w:rsidRDefault="00E12A71" w:rsidP="00E12A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71" w:rsidRDefault="00E12A71" w:rsidP="00E12A71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20 »  августа 2014 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11</w:t>
      </w:r>
    </w:p>
    <w:p w:rsidR="00E12A71" w:rsidRDefault="00086495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 w:rsidRPr="00086495"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7.5pt;width:250.05pt;height:73.1pt;z-index:251658240;mso-width-relative:margin;mso-height-relative:margin" stroked="f">
            <v:textbox>
              <w:txbxContent>
                <w:p w:rsidR="00E12A71" w:rsidRDefault="00E12A71" w:rsidP="00E12A71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 установлении годовых объемов потребления коммунальных услуг бюджетными организациями на 2015 год</w:t>
                  </w:r>
                </w:p>
                <w:p w:rsidR="00E12A71" w:rsidRDefault="00E12A71" w:rsidP="00E12A71"/>
              </w:txbxContent>
            </v:textbox>
          </v:shape>
        </w:pict>
      </w:r>
    </w:p>
    <w:p w:rsidR="00E12A71" w:rsidRDefault="00E12A71" w:rsidP="00E12A7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 целях упорядочения расходов, связанных с расчетами организаций, финансируемых из бюджета сельского поселения «село Хайрюзово» за коммунальные услуги.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годовые объ</w:t>
      </w:r>
      <w:r w:rsidR="00EA64A9">
        <w:rPr>
          <w:rFonts w:ascii="Times New Roman" w:hAnsi="Times New Roman" w:cs="Times New Roman"/>
          <w:sz w:val="28"/>
          <w:szCs w:val="28"/>
        </w:rPr>
        <w:t>емы потребления коммунальных усл</w:t>
      </w:r>
      <w:r>
        <w:rPr>
          <w:rFonts w:ascii="Times New Roman" w:hAnsi="Times New Roman" w:cs="Times New Roman"/>
          <w:sz w:val="28"/>
          <w:szCs w:val="28"/>
        </w:rPr>
        <w:t>уг бюджетными организациями на 2015 год</w:t>
      </w:r>
    </w:p>
    <w:p w:rsidR="00E12A71" w:rsidRDefault="00E12A71" w:rsidP="00E12A7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E12A71" w:rsidRDefault="00E12A71" w:rsidP="00E12A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12A71" w:rsidRDefault="00E12A71" w:rsidP="00E12A71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</w:p>
    <w:p w:rsidR="00E12A71" w:rsidRDefault="00E12A71" w:rsidP="00E12A71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Г.А.Зюбяирова</w:t>
      </w:r>
    </w:p>
    <w:p w:rsidR="00E12A71" w:rsidRDefault="00E12A71" w:rsidP="00E12A71"/>
    <w:p w:rsidR="00E12A71" w:rsidRPr="00DE7D52" w:rsidRDefault="00E12A71" w:rsidP="00E12A71"/>
    <w:p w:rsidR="00E12A71" w:rsidRPr="00DE7D52" w:rsidRDefault="00E12A71" w:rsidP="00E12A71"/>
    <w:p w:rsidR="00E12A71" w:rsidRPr="00DE7D52" w:rsidRDefault="00E12A71" w:rsidP="00E12A71"/>
    <w:p w:rsidR="00E12A71" w:rsidRDefault="00E12A71" w:rsidP="00E12A71">
      <w:pPr>
        <w:ind w:firstLine="708"/>
      </w:pPr>
    </w:p>
    <w:p w:rsidR="00E12A71" w:rsidRDefault="00E12A71" w:rsidP="00E12A71">
      <w:pPr>
        <w:ind w:firstLine="708"/>
      </w:pPr>
    </w:p>
    <w:p w:rsidR="00E12A71" w:rsidRDefault="00E12A71" w:rsidP="00E12A71">
      <w:pPr>
        <w:ind w:firstLine="708"/>
      </w:pPr>
    </w:p>
    <w:p w:rsidR="00FA6909" w:rsidRDefault="00FA6909" w:rsidP="00FA6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A6909" w:rsidRDefault="00FA6909" w:rsidP="00FA6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в постановление</w:t>
      </w:r>
    </w:p>
    <w:p w:rsidR="00FA6909" w:rsidRDefault="00FA6909" w:rsidP="00FA690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 от 20.08.2014</w:t>
      </w:r>
    </w:p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909" w:rsidRDefault="00FA6909" w:rsidP="00FA69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потребления электрической энергии на 2015 год</w:t>
      </w:r>
    </w:p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125"/>
        <w:gridCol w:w="1663"/>
        <w:gridCol w:w="1849"/>
        <w:gridCol w:w="1117"/>
        <w:gridCol w:w="1728"/>
        <w:gridCol w:w="1089"/>
      </w:tblGrid>
      <w:tr w:rsidR="00FA6909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1/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кВ\ч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НДС рублей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 потребления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тыс. рублей</w:t>
            </w:r>
          </w:p>
        </w:tc>
      </w:tr>
      <w:tr w:rsidR="00FA6909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</w:tr>
      <w:tr w:rsidR="00FA6909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7,129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</w:tr>
      <w:tr w:rsidR="00FA6909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FA6909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«Хайрюзовский сельский клуб»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6,874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FA6909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«Хайрюзовский сельский клуб»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«Корякэнерго»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7,129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FA6909" w:rsidTr="00FA6909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</w:tr>
    </w:tbl>
    <w:p w:rsidR="00FA6909" w:rsidRDefault="00FA6909" w:rsidP="00FA69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6909" w:rsidRDefault="00FA6909" w:rsidP="00FA69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Лимиты на расходы по оплате договоров  гражданско-правового характера, заключенных с сезонными истопниками</w:t>
      </w:r>
    </w:p>
    <w:p w:rsidR="00FA6909" w:rsidRDefault="00FA6909" w:rsidP="00FA6909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54"/>
        <w:gridCol w:w="1521"/>
        <w:gridCol w:w="1574"/>
        <w:gridCol w:w="1431"/>
      </w:tblGrid>
      <w:tr w:rsidR="00FA6909" w:rsidTr="00FA690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FA6909" w:rsidTr="00FA690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01.11.2015 по 31.12.2015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ставки</w:t>
            </w:r>
          </w:p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09" w:rsidRDefault="00FA6909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909" w:rsidRDefault="00FA6909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259,00</w:t>
            </w:r>
          </w:p>
        </w:tc>
      </w:tr>
    </w:tbl>
    <w:p w:rsidR="00FA6909" w:rsidRDefault="00FA6909" w:rsidP="00FA6909"/>
    <w:p w:rsidR="00862A42" w:rsidRDefault="00862A42" w:rsidP="00FA6909">
      <w:pPr>
        <w:pStyle w:val="a7"/>
        <w:jc w:val="right"/>
      </w:pPr>
    </w:p>
    <w:sectPr w:rsidR="00862A42" w:rsidSect="0008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275"/>
    <w:multiLevelType w:val="hybridMultilevel"/>
    <w:tmpl w:val="6B2E5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8544C3"/>
    <w:multiLevelType w:val="hybridMultilevel"/>
    <w:tmpl w:val="0E16BF04"/>
    <w:lvl w:ilvl="0" w:tplc="6B0AD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2A71"/>
    <w:rsid w:val="00086495"/>
    <w:rsid w:val="003F4C25"/>
    <w:rsid w:val="00862A42"/>
    <w:rsid w:val="00E12A71"/>
    <w:rsid w:val="00EA64A9"/>
    <w:rsid w:val="00FA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2A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2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E12A71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E12A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12A71"/>
    <w:pPr>
      <w:spacing w:after="0" w:line="240" w:lineRule="auto"/>
    </w:pPr>
  </w:style>
  <w:style w:type="table" w:styleId="a8">
    <w:name w:val="Table Grid"/>
    <w:basedOn w:val="a1"/>
    <w:uiPriority w:val="59"/>
    <w:rsid w:val="00E1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2014-08-20T03:56:00Z</dcterms:created>
  <dcterms:modified xsi:type="dcterms:W3CDTF">2014-10-03T02:27:00Z</dcterms:modified>
</cp:coreProperties>
</file>